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8B" w:rsidRDefault="00CF545C">
      <w:pPr>
        <w:spacing w:line="440" w:lineRule="exact"/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南昌大学</w:t>
      </w:r>
      <w:permStart w:id="0" w:edGrp="everyone"/>
      <w:r>
        <w:rPr>
          <w:rFonts w:ascii="宋体" w:hAnsi="宋体" w:hint="eastAsia"/>
          <w:b/>
          <w:sz w:val="28"/>
          <w:szCs w:val="32"/>
        </w:rPr>
        <w:t>（括号内容：项目申请单位+项目名称）</w:t>
      </w:r>
      <w:permEnd w:id="0"/>
      <w:r>
        <w:rPr>
          <w:rFonts w:ascii="宋体" w:hAnsi="宋体" w:hint="eastAsia"/>
          <w:b/>
          <w:sz w:val="28"/>
          <w:szCs w:val="32"/>
        </w:rPr>
        <w:t>货物采购合同</w:t>
      </w:r>
    </w:p>
    <w:p w:rsidR="00493B8B" w:rsidRDefault="00493B8B">
      <w:pPr>
        <w:spacing w:line="440" w:lineRule="exact"/>
        <w:rPr>
          <w:rFonts w:ascii="宋体" w:hAnsi="宋体"/>
          <w:sz w:val="24"/>
        </w:rPr>
      </w:pPr>
    </w:p>
    <w:p w:rsidR="00493B8B" w:rsidRDefault="00CF545C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合同编号：</w:t>
      </w:r>
      <w:permStart w:id="1" w:edGrp="everyone"/>
    </w:p>
    <w:permEnd w:id="1"/>
    <w:p w:rsidR="00493B8B" w:rsidRDefault="00CF545C">
      <w:pPr>
        <w:spacing w:line="44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采购编号：</w:t>
      </w:r>
      <w:permStart w:id="2" w:edGrp="everyone"/>
      <w:r>
        <w:rPr>
          <w:rFonts w:ascii="宋体" w:hAnsi="宋体" w:hint="eastAsia"/>
          <w:sz w:val="24"/>
        </w:rPr>
        <w:t>（省教育厅批复的采购编号，数量较多可简写，如赣购2015B88801-08）</w:t>
      </w:r>
    </w:p>
    <w:p w:rsidR="00493B8B" w:rsidRDefault="00CF545C">
      <w:pPr>
        <w:spacing w:line="440" w:lineRule="exac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注：1、适用于合同金额5万元（不含）以下货物类采购合同。</w:t>
      </w:r>
    </w:p>
    <w:p w:rsidR="00493B8B" w:rsidRDefault="00CF545C">
      <w:pPr>
        <w:spacing w:line="440" w:lineRule="exact"/>
        <w:ind w:firstLineChars="200" w:firstLine="42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2、本合同范本为规范性条款，一般不得修改和删减，建议项目申请单位与供应商具体协商确定的内容已在括号中注明，项目申请单位及供应商也可根据招标采购文件、供应商的投标文件和实际情况，依法依规在合同范本每章节后增加相关合同条款</w:t>
      </w:r>
      <w:permEnd w:id="2"/>
      <w:r>
        <w:rPr>
          <w:rFonts w:ascii="楷体" w:eastAsia="楷体" w:hAnsi="楷体" w:hint="eastAsia"/>
          <w:szCs w:val="21"/>
        </w:rPr>
        <w:t>。</w:t>
      </w:r>
    </w:p>
    <w:p w:rsidR="00493B8B" w:rsidRDefault="00CF545C">
      <w:pPr>
        <w:spacing w:line="44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买方：南昌大学（以下简称甲方）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卖方：</w:t>
      </w:r>
      <w:permStart w:id="3" w:edGrp="everyone"/>
      <w:r w:rsidR="009C701B" w:rsidRPr="009C701B">
        <w:rPr>
          <w:rFonts w:ascii="宋体" w:hAnsi="宋体" w:hint="eastAsia"/>
          <w:sz w:val="24"/>
          <w:u w:val="single"/>
        </w:rPr>
        <w:t xml:space="preserve">        </w:t>
      </w:r>
      <w:permEnd w:id="3"/>
      <w:r>
        <w:rPr>
          <w:rFonts w:ascii="宋体" w:hAnsi="宋体" w:hint="eastAsia"/>
          <w:sz w:val="24"/>
        </w:rPr>
        <w:t>（以下简称乙方）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为保护甲乙双方的合法权益，根据《中华人民共和国合同法》及其他相关法律规定，遵循平等、自愿、公平和诚实信用的原则，经双方友好协商，现就甲方购买乙方货物相关事宜订立本合同，供双方共同恪守。</w:t>
      </w:r>
    </w:p>
    <w:p w:rsidR="00493B8B" w:rsidRDefault="00CF545C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一、合同标的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707"/>
        <w:gridCol w:w="1206"/>
        <w:gridCol w:w="1440"/>
        <w:gridCol w:w="302"/>
        <w:gridCol w:w="1138"/>
        <w:gridCol w:w="727"/>
        <w:gridCol w:w="851"/>
      </w:tblGrid>
      <w:tr w:rsidR="00493B8B">
        <w:trPr>
          <w:trHeight w:val="614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93B8B" w:rsidRDefault="00CF545C">
            <w:pPr>
              <w:spacing w:line="440" w:lineRule="exact"/>
              <w:rPr>
                <w:rFonts w:ascii="宋体" w:hAnsi="宋体"/>
                <w:sz w:val="24"/>
              </w:rPr>
            </w:pPr>
            <w:permStart w:id="4" w:edGrp="everyone" w:colFirst="0" w:colLast="0"/>
            <w:permStart w:id="5" w:edGrp="everyone" w:colFirst="1" w:colLast="1"/>
            <w:permStart w:id="6" w:edGrp="everyone" w:colFirst="2" w:colLast="2"/>
            <w:permStart w:id="7" w:edGrp="everyone" w:colFirst="3" w:colLast="3"/>
            <w:permStart w:id="8" w:edGrp="everyone" w:colFirst="4" w:colLast="4"/>
            <w:permStart w:id="9" w:edGrp="everyone" w:colFirst="5" w:colLast="5"/>
            <w:permStart w:id="10" w:edGrp="everyone" w:colFirst="6" w:colLast="6"/>
            <w:permStart w:id="11" w:edGrp="everyone" w:colFirst="7" w:colLast="7"/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707" w:type="dxa"/>
            <w:vAlign w:val="center"/>
          </w:tcPr>
          <w:p w:rsidR="00493B8B" w:rsidRDefault="00CF545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货物名称</w:t>
            </w:r>
          </w:p>
        </w:tc>
        <w:tc>
          <w:tcPr>
            <w:tcW w:w="1206" w:type="dxa"/>
            <w:vAlign w:val="center"/>
          </w:tcPr>
          <w:p w:rsidR="00493B8B" w:rsidRDefault="00CF545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型号</w:t>
            </w:r>
          </w:p>
        </w:tc>
        <w:tc>
          <w:tcPr>
            <w:tcW w:w="1440" w:type="dxa"/>
            <w:vAlign w:val="center"/>
          </w:tcPr>
          <w:p w:rsidR="00493B8B" w:rsidRDefault="00CF545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配置</w:t>
            </w:r>
          </w:p>
        </w:tc>
        <w:tc>
          <w:tcPr>
            <w:tcW w:w="1440" w:type="dxa"/>
            <w:gridSpan w:val="2"/>
            <w:vAlign w:val="center"/>
          </w:tcPr>
          <w:p w:rsidR="00493B8B" w:rsidRDefault="00CF545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单价（元）</w:t>
            </w:r>
          </w:p>
        </w:tc>
        <w:tc>
          <w:tcPr>
            <w:tcW w:w="727" w:type="dxa"/>
            <w:vAlign w:val="center"/>
          </w:tcPr>
          <w:p w:rsidR="00493B8B" w:rsidRDefault="00CF545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851" w:type="dxa"/>
            <w:vAlign w:val="center"/>
          </w:tcPr>
          <w:p w:rsidR="00493B8B" w:rsidRDefault="00CF545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小计（元）</w:t>
            </w:r>
          </w:p>
        </w:tc>
      </w:tr>
      <w:tr w:rsidR="00493B8B">
        <w:trPr>
          <w:trHeight w:val="560"/>
        </w:trPr>
        <w:tc>
          <w:tcPr>
            <w:tcW w:w="851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  <w:permStart w:id="12" w:edGrp="everyone" w:colFirst="0" w:colLast="0"/>
            <w:permStart w:id="13" w:edGrp="everyone" w:colFirst="1" w:colLast="1"/>
            <w:permStart w:id="14" w:edGrp="everyone" w:colFirst="2" w:colLast="2"/>
            <w:permStart w:id="15" w:edGrp="everyone" w:colFirst="3" w:colLast="3"/>
            <w:permStart w:id="16" w:edGrp="everyone" w:colFirst="4" w:colLast="4"/>
            <w:permStart w:id="17" w:edGrp="everyone" w:colFirst="5" w:colLast="5"/>
            <w:permStart w:id="18" w:edGrp="everyone" w:colFirst="6" w:colLast="6"/>
            <w:permStart w:id="19" w:edGrp="everyone" w:colFirst="7" w:colLast="7"/>
            <w:permEnd w:id="4"/>
            <w:permEnd w:id="5"/>
            <w:permEnd w:id="6"/>
            <w:permEnd w:id="7"/>
            <w:permEnd w:id="8"/>
            <w:permEnd w:id="9"/>
            <w:permEnd w:id="10"/>
            <w:permEnd w:id="11"/>
          </w:p>
        </w:tc>
        <w:tc>
          <w:tcPr>
            <w:tcW w:w="1707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7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493B8B">
        <w:trPr>
          <w:trHeight w:val="545"/>
        </w:trPr>
        <w:tc>
          <w:tcPr>
            <w:tcW w:w="851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  <w:permStart w:id="20" w:edGrp="everyone" w:colFirst="0" w:colLast="0"/>
            <w:permStart w:id="21" w:edGrp="everyone" w:colFirst="1" w:colLast="1"/>
            <w:permStart w:id="22" w:edGrp="everyone" w:colFirst="2" w:colLast="2"/>
            <w:permStart w:id="23" w:edGrp="everyone" w:colFirst="3" w:colLast="3"/>
            <w:permStart w:id="24" w:edGrp="everyone" w:colFirst="4" w:colLast="4"/>
            <w:permStart w:id="25" w:edGrp="everyone" w:colFirst="5" w:colLast="5"/>
            <w:permStart w:id="26" w:edGrp="everyone" w:colFirst="6" w:colLast="6"/>
            <w:permStart w:id="27" w:edGrp="everyone" w:colFirst="7" w:colLast="7"/>
            <w:permEnd w:id="12"/>
            <w:permEnd w:id="13"/>
            <w:permEnd w:id="14"/>
            <w:permEnd w:id="15"/>
            <w:permEnd w:id="16"/>
            <w:permEnd w:id="17"/>
            <w:permEnd w:id="18"/>
            <w:permEnd w:id="19"/>
          </w:p>
        </w:tc>
        <w:tc>
          <w:tcPr>
            <w:tcW w:w="1707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7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493B8B">
        <w:trPr>
          <w:trHeight w:val="545"/>
        </w:trPr>
        <w:tc>
          <w:tcPr>
            <w:tcW w:w="851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  <w:permStart w:id="28" w:edGrp="everyone" w:colFirst="0" w:colLast="0"/>
            <w:permStart w:id="29" w:edGrp="everyone" w:colFirst="1" w:colLast="1"/>
            <w:permStart w:id="30" w:edGrp="everyone" w:colFirst="2" w:colLast="2"/>
            <w:permStart w:id="31" w:edGrp="everyone" w:colFirst="3" w:colLast="3"/>
            <w:permStart w:id="32" w:edGrp="everyone" w:colFirst="4" w:colLast="4"/>
            <w:permStart w:id="33" w:edGrp="everyone" w:colFirst="5" w:colLast="5"/>
            <w:permStart w:id="34" w:edGrp="everyone" w:colFirst="6" w:colLast="6"/>
            <w:permStart w:id="35" w:edGrp="everyone" w:colFirst="7" w:colLast="7"/>
            <w:permEnd w:id="20"/>
            <w:permEnd w:id="21"/>
            <w:permEnd w:id="22"/>
            <w:permEnd w:id="23"/>
            <w:permEnd w:id="24"/>
            <w:permEnd w:id="25"/>
            <w:permEnd w:id="26"/>
            <w:permEnd w:id="27"/>
          </w:p>
        </w:tc>
        <w:tc>
          <w:tcPr>
            <w:tcW w:w="1707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7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permEnd w:id="28"/>
      <w:permEnd w:id="29"/>
      <w:permEnd w:id="30"/>
      <w:permEnd w:id="31"/>
      <w:permEnd w:id="32"/>
      <w:permEnd w:id="33"/>
      <w:permEnd w:id="34"/>
      <w:permEnd w:id="35"/>
      <w:tr w:rsidR="00493B8B">
        <w:trPr>
          <w:trHeight w:val="450"/>
        </w:trPr>
        <w:tc>
          <w:tcPr>
            <w:tcW w:w="851" w:type="dxa"/>
            <w:vAlign w:val="center"/>
          </w:tcPr>
          <w:p w:rsidR="00493B8B" w:rsidRDefault="00CF545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4655" w:type="dxa"/>
            <w:gridSpan w:val="4"/>
            <w:vAlign w:val="center"/>
          </w:tcPr>
          <w:p w:rsidR="00493B8B" w:rsidRDefault="00CF545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人民币</w:t>
            </w:r>
            <w:permStart w:id="36" w:edGrp="everyone"/>
            <w:r w:rsidR="009C701B" w:rsidRPr="009C701B">
              <w:rPr>
                <w:rFonts w:ascii="宋体" w:hAnsi="宋体" w:hint="eastAsia"/>
                <w:sz w:val="24"/>
                <w:u w:val="single"/>
              </w:rPr>
              <w:t xml:space="preserve">           </w:t>
            </w:r>
            <w:permEnd w:id="36"/>
            <w:r>
              <w:rPr>
                <w:rFonts w:ascii="宋体" w:hAnsi="宋体" w:hint="eastAsia"/>
                <w:sz w:val="24"/>
              </w:rPr>
              <w:t>元整（含税）</w:t>
            </w:r>
          </w:p>
        </w:tc>
        <w:tc>
          <w:tcPr>
            <w:tcW w:w="2716" w:type="dxa"/>
            <w:gridSpan w:val="3"/>
            <w:vAlign w:val="center"/>
          </w:tcPr>
          <w:p w:rsidR="00493B8B" w:rsidRDefault="00CF545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￥</w:t>
            </w:r>
            <w:permStart w:id="37" w:edGrp="everyone"/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permEnd w:id="37"/>
            <w:r>
              <w:rPr>
                <w:rFonts w:ascii="宋体" w:hAnsi="宋体" w:hint="eastAsia"/>
                <w:sz w:val="24"/>
                <w:u w:val="single"/>
              </w:rPr>
              <w:t>.00</w:t>
            </w:r>
          </w:p>
        </w:tc>
      </w:tr>
    </w:tbl>
    <w:p w:rsidR="00493B8B" w:rsidRDefault="00CF545C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二、送货收货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乙方自本合同签订之日起</w:t>
      </w:r>
      <w:permStart w:id="38" w:edGrp="everyone"/>
      <w:r w:rsidR="009C701B" w:rsidRPr="009C701B">
        <w:rPr>
          <w:rFonts w:ascii="宋体" w:hAnsi="宋体" w:hint="eastAsia"/>
          <w:sz w:val="24"/>
          <w:u w:val="single"/>
        </w:rPr>
        <w:t xml:space="preserve">  </w:t>
      </w:r>
      <w:permEnd w:id="38"/>
      <w:r>
        <w:rPr>
          <w:rFonts w:ascii="宋体" w:hAnsi="宋体" w:hint="eastAsia"/>
          <w:sz w:val="24"/>
        </w:rPr>
        <w:t>个工作日内</w:t>
      </w:r>
      <w:permStart w:id="39" w:edGrp="everyone"/>
      <w:r>
        <w:rPr>
          <w:rFonts w:ascii="宋体" w:hAnsi="宋体" w:hint="eastAsia"/>
          <w:sz w:val="24"/>
        </w:rPr>
        <w:t>（此处甲方也可根据实际需求具体到某年某月某日之前），</w:t>
      </w:r>
      <w:permEnd w:id="39"/>
      <w:r>
        <w:rPr>
          <w:rFonts w:ascii="宋体" w:hAnsi="宋体" w:hint="eastAsia"/>
          <w:sz w:val="24"/>
        </w:rPr>
        <w:t>将全部货物送达甲方指定的地点。货物送达后</w:t>
      </w:r>
      <w:permStart w:id="40" w:edGrp="everyone"/>
      <w:r w:rsidR="009C701B" w:rsidRPr="009C701B">
        <w:rPr>
          <w:rFonts w:ascii="宋体" w:hAnsi="宋体" w:hint="eastAsia"/>
          <w:sz w:val="24"/>
          <w:u w:val="single"/>
        </w:rPr>
        <w:t xml:space="preserve">   </w:t>
      </w:r>
      <w:permEnd w:id="40"/>
      <w:r>
        <w:rPr>
          <w:rFonts w:ascii="宋体" w:hAnsi="宋体" w:hint="eastAsia"/>
          <w:sz w:val="24"/>
        </w:rPr>
        <w:t>个工作日内由甲方组织人员进行验收。</w:t>
      </w:r>
    </w:p>
    <w:p w:rsidR="00493B8B" w:rsidRDefault="00CF545C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三、验收标准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1、交付货物的质量应符合产品制造厂商有关技术手册、产品说明书的标准；应符合招标采购文件、供应商投标文件中的规定要求，招标采购文件、供应商投标文件中没有规定的应不低于国家或行业相关标准。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2、乙方保证提供给甲方的货物是产品原生产厂商制造的，是全新、未使用过的并完全符合甲方在采购时提出的需求。</w:t>
      </w:r>
    </w:p>
    <w:p w:rsidR="00493B8B" w:rsidRDefault="00CF545C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四、售后服务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自货物验收合格之日起，乙方对所供货物提供</w:t>
      </w:r>
      <w:permStart w:id="41" w:edGrp="everyone"/>
      <w:r w:rsidR="009C701B" w:rsidRPr="009C701B">
        <w:rPr>
          <w:rFonts w:ascii="宋体" w:hAnsi="宋体" w:hint="eastAsia"/>
          <w:sz w:val="24"/>
          <w:u w:val="single"/>
        </w:rPr>
        <w:t xml:space="preserve">   </w:t>
      </w:r>
      <w:permEnd w:id="41"/>
      <w:r>
        <w:rPr>
          <w:rFonts w:ascii="宋体" w:hAnsi="宋体" w:hint="eastAsia"/>
          <w:sz w:val="24"/>
        </w:rPr>
        <w:t>月</w:t>
      </w:r>
      <w:permStart w:id="42" w:edGrp="everyone"/>
      <w:r>
        <w:rPr>
          <w:rFonts w:ascii="宋体" w:hAnsi="宋体" w:hint="eastAsia"/>
          <w:sz w:val="24"/>
        </w:rPr>
        <w:t>（具体由甲乙双方协商确定，但最少不应低于六个月）</w:t>
      </w:r>
      <w:permEnd w:id="42"/>
      <w:r>
        <w:rPr>
          <w:rFonts w:ascii="宋体" w:hAnsi="宋体" w:hint="eastAsia"/>
          <w:sz w:val="24"/>
        </w:rPr>
        <w:t>的保修期，保修期内乙方免费修理、更换，若乙方不进行免费修理、更换，甲方有权自行聘请第三方进行修理、更换，所产生的一切费用均由乙方承担。</w:t>
      </w:r>
    </w:p>
    <w:p w:rsidR="00493B8B" w:rsidRDefault="00CF545C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五、付款方式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1、甲方自货物验收合格之日起</w:t>
      </w:r>
      <w:permStart w:id="43" w:edGrp="everyone"/>
      <w:r w:rsidR="009C701B" w:rsidRPr="009C701B">
        <w:rPr>
          <w:rFonts w:ascii="宋体" w:hAnsi="宋体" w:hint="eastAsia"/>
          <w:sz w:val="24"/>
          <w:u w:val="single"/>
        </w:rPr>
        <w:t xml:space="preserve">   </w:t>
      </w:r>
      <w:permEnd w:id="43"/>
      <w:r>
        <w:rPr>
          <w:rFonts w:ascii="宋体" w:hAnsi="宋体" w:hint="eastAsia"/>
          <w:sz w:val="24"/>
        </w:rPr>
        <w:t>个工作日内，将全部货款一次性转账支付给乙方。</w:t>
      </w:r>
      <w:permStart w:id="44" w:edGrp="everyone"/>
      <w:r>
        <w:rPr>
          <w:rFonts w:ascii="宋体" w:hAnsi="宋体" w:hint="eastAsia"/>
          <w:sz w:val="24"/>
        </w:rPr>
        <w:t>（具体付款方式，应按招标采购文件、供应商投标文件规定的内容填写，招标采购文件、供应商投标文件无规定的，由甲乙双方商议确定。）</w:t>
      </w:r>
      <w:permEnd w:id="44"/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2、甲方付款前有权要求乙方开具合法、等额的正规发票，否则甲方有权拒绝付款并无需承担违约责任。</w:t>
      </w:r>
    </w:p>
    <w:p w:rsidR="00B84756" w:rsidRDefault="00B84756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3、如乙方为增值税一般纳税人，应提供增值税专用发票。</w:t>
      </w:r>
    </w:p>
    <w:p w:rsidR="00493B8B" w:rsidRDefault="00CF545C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六、违约责任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1、乙方每逾期交货一日，应按合同货款的千分之六（6‰）向甲方支付违约金。逾期交货十五日，甲方有权单方解除本合同，乙方向甲方支付货款百分之三十（30%）的违约金。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2、甲方验收发现货物不符合验收标准的，视为乙方未交货，由乙方进行免费更换。乙方交付符合要求货物之日确定为乙方实际交货日，同时按照逾期交货处理。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3、甲方无故逾期支付货款，每逾期一日，应按合同货款的万分之五（0.5‰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向乙方支付违约金。</w:t>
      </w:r>
    </w:p>
    <w:p w:rsidR="00493B8B" w:rsidRDefault="00CF545C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七、其他约定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1、合同执行过程中，甲乙双方如发生纠纷，应本着友好原则协商解决。如无法协商解决，甲乙双方应当向甲方住所地法院起诉解决。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2、合同未尽事宜，由甲乙双方协商后以书面形式记录并作为本合同的附件。合同附件为合同的有效组成部分，与合同具有同等效力。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3、本合同由双方当事人协商确认，不构成甲方的任何格式合同。乙方已阅读合同所有条款，对合同条款的含义及相应的法律后果已全部认知，完全出于真</w:t>
      </w:r>
      <w:r>
        <w:rPr>
          <w:rFonts w:ascii="宋体" w:hAnsi="宋体" w:hint="eastAsia"/>
          <w:sz w:val="24"/>
        </w:rPr>
        <w:lastRenderedPageBreak/>
        <w:t>实意图签署本合同。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4.本合同一式</w:t>
      </w:r>
      <w:permStart w:id="45" w:edGrp="everyone"/>
      <w:r w:rsidR="009C701B" w:rsidRPr="009C701B">
        <w:rPr>
          <w:rFonts w:ascii="宋体" w:hAnsi="宋体" w:hint="eastAsia"/>
          <w:sz w:val="24"/>
          <w:u w:val="single"/>
        </w:rPr>
        <w:t xml:space="preserve">  </w:t>
      </w:r>
      <w:permEnd w:id="45"/>
      <w:r>
        <w:rPr>
          <w:rFonts w:ascii="宋体" w:hAnsi="宋体" w:hint="eastAsia"/>
          <w:sz w:val="24"/>
        </w:rPr>
        <w:t>份，甲方执</w:t>
      </w:r>
      <w:permStart w:id="46" w:edGrp="everyone"/>
      <w:r w:rsidR="009C701B" w:rsidRPr="009C701B">
        <w:rPr>
          <w:rFonts w:ascii="宋体" w:hAnsi="宋体" w:hint="eastAsia"/>
          <w:sz w:val="24"/>
          <w:u w:val="single"/>
        </w:rPr>
        <w:t xml:space="preserve">  </w:t>
      </w:r>
      <w:permEnd w:id="46"/>
      <w:r>
        <w:rPr>
          <w:rFonts w:ascii="宋体" w:hAnsi="宋体" w:hint="eastAsia"/>
          <w:sz w:val="24"/>
        </w:rPr>
        <w:t>份，乙方执</w:t>
      </w:r>
      <w:permStart w:id="47" w:edGrp="everyone"/>
      <w:r w:rsidR="009C701B" w:rsidRPr="009C701B">
        <w:rPr>
          <w:rFonts w:ascii="宋体" w:hAnsi="宋体" w:hint="eastAsia"/>
          <w:sz w:val="24"/>
          <w:u w:val="single"/>
        </w:rPr>
        <w:t xml:space="preserve">  </w:t>
      </w:r>
      <w:permEnd w:id="47"/>
      <w:r>
        <w:rPr>
          <w:rFonts w:ascii="宋体" w:hAnsi="宋体" w:hint="eastAsia"/>
          <w:sz w:val="24"/>
        </w:rPr>
        <w:t>份，具有同等法律效力，本合同自甲乙双方签字盖章之日起生效。</w:t>
      </w:r>
    </w:p>
    <w:p w:rsidR="00493B8B" w:rsidRDefault="00493B8B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甲   方(盖章)：                       乙   方(盖章)：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采购项目申请单位负责人：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法定代表人（委托代理人）：             法定代表人(委托代理人）：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联系方式：</w:t>
      </w:r>
      <w:permStart w:id="48" w:edGrp="everyone"/>
      <w:r>
        <w:rPr>
          <w:rFonts w:ascii="宋体" w:hAnsi="宋体" w:hint="eastAsia"/>
          <w:sz w:val="24"/>
        </w:rPr>
        <w:t xml:space="preserve">                  </w:t>
      </w:r>
      <w:permEnd w:id="48"/>
      <w:r>
        <w:rPr>
          <w:rFonts w:ascii="宋体" w:hAnsi="宋体" w:hint="eastAsia"/>
          <w:sz w:val="24"/>
        </w:rPr>
        <w:t xml:space="preserve">          联系方式：</w:t>
      </w:r>
      <w:permStart w:id="49" w:edGrp="everyone"/>
    </w:p>
    <w:permEnd w:id="49"/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帐   号：36001050490052500256         帐   号：</w:t>
      </w:r>
      <w:permStart w:id="50" w:edGrp="everyone"/>
    </w:p>
    <w:permEnd w:id="50"/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开户银行：中国建设银行南昌前湖支行  开户银行</w:t>
      </w:r>
      <w:permStart w:id="51" w:edGrp="everyone"/>
      <w:r>
        <w:rPr>
          <w:rFonts w:ascii="宋体" w:hAnsi="宋体" w:hint="eastAsia"/>
          <w:sz w:val="24"/>
        </w:rPr>
        <w:t>：</w:t>
      </w:r>
    </w:p>
    <w:permEnd w:id="51"/>
    <w:p w:rsidR="00493B8B" w:rsidRDefault="00493B8B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签约地点：江西省南昌市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签约时间：</w:t>
      </w:r>
      <w:permStart w:id="52" w:edGrp="everyone"/>
      <w:r>
        <w:rPr>
          <w:rFonts w:ascii="宋体" w:hAnsi="宋体" w:hint="eastAsia"/>
          <w:sz w:val="24"/>
        </w:rPr>
        <w:t xml:space="preserve">      </w:t>
      </w:r>
      <w:permEnd w:id="52"/>
      <w:r>
        <w:rPr>
          <w:rFonts w:ascii="宋体" w:hAnsi="宋体" w:hint="eastAsia"/>
          <w:sz w:val="24"/>
        </w:rPr>
        <w:t xml:space="preserve"> 年</w:t>
      </w:r>
      <w:permStart w:id="53" w:edGrp="everyone"/>
      <w:r>
        <w:rPr>
          <w:rFonts w:ascii="宋体" w:hAnsi="宋体" w:hint="eastAsia"/>
          <w:sz w:val="24"/>
        </w:rPr>
        <w:t xml:space="preserve">   </w:t>
      </w:r>
      <w:permEnd w:id="53"/>
      <w:r>
        <w:rPr>
          <w:rFonts w:ascii="宋体" w:hAnsi="宋体" w:hint="eastAsia"/>
          <w:sz w:val="24"/>
        </w:rPr>
        <w:t>月</w:t>
      </w:r>
      <w:permStart w:id="54" w:edGrp="everyone"/>
      <w:r>
        <w:rPr>
          <w:rFonts w:ascii="宋体" w:hAnsi="宋体" w:hint="eastAsia"/>
          <w:sz w:val="24"/>
        </w:rPr>
        <w:t xml:space="preserve">   </w:t>
      </w:r>
      <w:permEnd w:id="54"/>
      <w:r>
        <w:rPr>
          <w:rFonts w:ascii="宋体" w:hAnsi="宋体" w:hint="eastAsia"/>
          <w:sz w:val="24"/>
        </w:rPr>
        <w:t>日（此处由甲方签字时填写）</w:t>
      </w:r>
    </w:p>
    <w:p w:rsidR="00493B8B" w:rsidRDefault="00493B8B">
      <w:bookmarkStart w:id="0" w:name="_GoBack"/>
      <w:bookmarkEnd w:id="0"/>
    </w:p>
    <w:sectPr w:rsidR="00493B8B" w:rsidSect="00493B8B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837" w:rsidRDefault="00FF3837" w:rsidP="00493B8B">
      <w:r>
        <w:separator/>
      </w:r>
    </w:p>
  </w:endnote>
  <w:endnote w:type="continuationSeparator" w:id="1">
    <w:p w:rsidR="00FF3837" w:rsidRDefault="00FF3837" w:rsidP="00493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837" w:rsidRDefault="00FF3837" w:rsidP="00493B8B">
      <w:r>
        <w:separator/>
      </w:r>
    </w:p>
  </w:footnote>
  <w:footnote w:type="continuationSeparator" w:id="1">
    <w:p w:rsidR="00FF3837" w:rsidRDefault="00FF3837" w:rsidP="00493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8B" w:rsidRDefault="008920C6">
    <w:pPr>
      <w:pStyle w:val="a8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20782" o:spid="_x0000_s2056" type="#_x0000_t75" style="position:absolute;left:0;text-align:left;margin-left:0;margin-top:0;width:261.35pt;height:258.5pt;z-index:-251657216;mso-position-horizontal:center;mso-position-horizontal-relative:margin;mso-position-vertical:center;mso-position-vertical-relative:margin" o:allowincell="f">
          <v:imagedata r:id="rId1" o:title="资源 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8B" w:rsidRDefault="00CF545C"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372110</wp:posOffset>
          </wp:positionV>
          <wp:extent cx="5274310" cy="370840"/>
          <wp:effectExtent l="0" t="0" r="254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20C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20783" o:spid="_x0000_s2057" type="#_x0000_t75" style="position:absolute;left:0;text-align:left;margin-left:0;margin-top:0;width:261.35pt;height:258.5pt;z-index:-251656192;mso-position-horizontal:center;mso-position-horizontal-relative:margin;mso-position-vertical:center;mso-position-vertical-relative:margin" o:allowincell="f">
          <v:imagedata r:id="rId2" o:title="资源 6"/>
          <w10:wrap anchorx="margin" anchory="margin"/>
        </v:shape>
      </w:pict>
    </w:r>
    <w:r>
      <w:ptab w:relativeTo="margin" w:alignment="center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8B" w:rsidRDefault="008920C6">
    <w:pPr>
      <w:pStyle w:val="a8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20781" o:spid="_x0000_s2055" type="#_x0000_t75" style="position:absolute;left:0;text-align:left;margin-left:0;margin-top:0;width:261.35pt;height:258.5pt;z-index:-251658240;mso-position-horizontal:center;mso-position-horizontal-relative:margin;mso-position-vertical:center;mso-position-vertical-relative:margin" o:allowincell="f">
          <v:imagedata r:id="rId1" o:title="资源 6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enforcement="1" w:cryptProviderType="rsaFull" w:cryptAlgorithmClass="hash" w:cryptAlgorithmType="typeAny" w:cryptAlgorithmSid="4" w:cryptSpinCount="50000" w:hash="1wABNGgFGUV8IxLHKiRYDhYfHe8=" w:salt="OSemf/66dXrDUOfCIQMr4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BAA"/>
    <w:rsid w:val="000001E5"/>
    <w:rsid w:val="0008392B"/>
    <w:rsid w:val="000C3BAA"/>
    <w:rsid w:val="00263169"/>
    <w:rsid w:val="00274FA3"/>
    <w:rsid w:val="00383622"/>
    <w:rsid w:val="00493B8B"/>
    <w:rsid w:val="005838CA"/>
    <w:rsid w:val="007C02CD"/>
    <w:rsid w:val="008920C6"/>
    <w:rsid w:val="008947BF"/>
    <w:rsid w:val="009041F8"/>
    <w:rsid w:val="00930CBA"/>
    <w:rsid w:val="009C701B"/>
    <w:rsid w:val="00B479B9"/>
    <w:rsid w:val="00B84756"/>
    <w:rsid w:val="00C10FC9"/>
    <w:rsid w:val="00CF545C"/>
    <w:rsid w:val="00D9726C"/>
    <w:rsid w:val="00F45D38"/>
    <w:rsid w:val="00F7179A"/>
    <w:rsid w:val="00FF3837"/>
    <w:rsid w:val="12037C1E"/>
    <w:rsid w:val="7FC92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8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493B8B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rsid w:val="00493B8B"/>
    <w:pPr>
      <w:jc w:val="left"/>
    </w:pPr>
    <w:rPr>
      <w:rFonts w:asciiTheme="minorHAnsi" w:eastAsiaTheme="minorEastAsia" w:hAnsiTheme="minorHAnsi" w:cstheme="minorBidi"/>
      <w:szCs w:val="22"/>
    </w:rPr>
  </w:style>
  <w:style w:type="paragraph" w:styleId="a5">
    <w:name w:val="Plain Text"/>
    <w:basedOn w:val="a"/>
    <w:uiPriority w:val="99"/>
    <w:semiHidden/>
    <w:unhideWhenUsed/>
    <w:rsid w:val="00493B8B"/>
    <w:rPr>
      <w:rFonts w:ascii="宋体" w:hAnsi="Courier New" w:cstheme="minorBidi"/>
      <w:szCs w:val="22"/>
    </w:rPr>
  </w:style>
  <w:style w:type="paragraph" w:styleId="a6">
    <w:name w:val="Balloon Text"/>
    <w:basedOn w:val="a"/>
    <w:link w:val="Char1"/>
    <w:uiPriority w:val="99"/>
    <w:semiHidden/>
    <w:unhideWhenUsed/>
    <w:qFormat/>
    <w:rsid w:val="00493B8B"/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493B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header"/>
    <w:basedOn w:val="a"/>
    <w:link w:val="Char3"/>
    <w:uiPriority w:val="99"/>
    <w:unhideWhenUsed/>
    <w:rsid w:val="00493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493B8B"/>
  </w:style>
  <w:style w:type="character" w:styleId="aa">
    <w:name w:val="Hyperlink"/>
    <w:basedOn w:val="a0"/>
    <w:rsid w:val="00493B8B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493B8B"/>
    <w:rPr>
      <w:sz w:val="21"/>
      <w:szCs w:val="21"/>
    </w:rPr>
  </w:style>
  <w:style w:type="table" w:styleId="ac">
    <w:name w:val="Table Grid"/>
    <w:basedOn w:val="a1"/>
    <w:uiPriority w:val="39"/>
    <w:rsid w:val="00493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8"/>
    <w:uiPriority w:val="99"/>
    <w:rsid w:val="00493B8B"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493B8B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493B8B"/>
  </w:style>
  <w:style w:type="character" w:customStyle="1" w:styleId="Char">
    <w:name w:val="批注主题 Char"/>
    <w:basedOn w:val="Char0"/>
    <w:link w:val="a3"/>
    <w:uiPriority w:val="99"/>
    <w:semiHidden/>
    <w:qFormat/>
    <w:rsid w:val="00493B8B"/>
    <w:rPr>
      <w:b/>
      <w:bCs/>
    </w:rPr>
  </w:style>
  <w:style w:type="character" w:customStyle="1" w:styleId="Char1">
    <w:name w:val="批注框文本 Char"/>
    <w:basedOn w:val="a0"/>
    <w:link w:val="a6"/>
    <w:uiPriority w:val="99"/>
    <w:semiHidden/>
    <w:rsid w:val="00493B8B"/>
    <w:rPr>
      <w:sz w:val="18"/>
      <w:szCs w:val="18"/>
    </w:rPr>
  </w:style>
  <w:style w:type="paragraph" w:customStyle="1" w:styleId="p0">
    <w:name w:val="p0"/>
    <w:basedOn w:val="a"/>
    <w:rsid w:val="00493B8B"/>
    <w:pPr>
      <w:widowControl/>
      <w:jc w:val="left"/>
    </w:pPr>
    <w:rPr>
      <w:kern w:val="0"/>
      <w:szCs w:val="21"/>
    </w:rPr>
  </w:style>
  <w:style w:type="paragraph" w:styleId="ad">
    <w:name w:val="Intense Quote"/>
    <w:basedOn w:val="a"/>
    <w:next w:val="a"/>
    <w:link w:val="Char4"/>
    <w:uiPriority w:val="30"/>
    <w:qFormat/>
    <w:rsid w:val="00493B8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4">
    <w:name w:val="明显引用 Char"/>
    <w:basedOn w:val="a0"/>
    <w:link w:val="ad"/>
    <w:uiPriority w:val="30"/>
    <w:rsid w:val="00493B8B"/>
    <w:rPr>
      <w:rFonts w:ascii="Times New Roman" w:eastAsia="宋体" w:hAnsi="Times New Roman" w:cs="Times New Roman"/>
      <w:i/>
      <w:iCs/>
      <w:color w:val="5B9BD5" w:themeColor="accent1"/>
      <w:szCs w:val="24"/>
    </w:rPr>
  </w:style>
  <w:style w:type="paragraph" w:styleId="ae">
    <w:name w:val="Quote"/>
    <w:basedOn w:val="a"/>
    <w:next w:val="a"/>
    <w:link w:val="Char5"/>
    <w:uiPriority w:val="29"/>
    <w:qFormat/>
    <w:rsid w:val="00493B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5">
    <w:name w:val="引用 Char"/>
    <w:basedOn w:val="a0"/>
    <w:link w:val="ae"/>
    <w:uiPriority w:val="29"/>
    <w:rsid w:val="00493B8B"/>
    <w:rPr>
      <w:rFonts w:ascii="Times New Roman" w:eastAsia="宋体" w:hAnsi="Times New Roman" w:cs="Times New Roman"/>
      <w:i/>
      <w:iCs/>
      <w:color w:val="404040" w:themeColor="text1" w:themeTint="BF"/>
      <w:szCs w:val="24"/>
    </w:rPr>
  </w:style>
  <w:style w:type="paragraph" w:styleId="af">
    <w:name w:val="List Paragraph"/>
    <w:basedOn w:val="a"/>
    <w:uiPriority w:val="34"/>
    <w:qFormat/>
    <w:rsid w:val="00493B8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1460</Characters>
  <Application>Microsoft Office Word</Application>
  <DocSecurity>8</DocSecurity>
  <Lines>12</Lines>
  <Paragraphs>3</Paragraphs>
  <ScaleCrop>false</ScaleCrop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熊阿梅</cp:lastModifiedBy>
  <cp:revision>11</cp:revision>
  <dcterms:created xsi:type="dcterms:W3CDTF">2018-03-22T07:26:00Z</dcterms:created>
  <dcterms:modified xsi:type="dcterms:W3CDTF">2019-02-25T02:09:00Z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